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14" w:rsidRPr="00926499" w:rsidRDefault="008F3814" w:rsidP="0092649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26499">
        <w:rPr>
          <w:b/>
          <w:sz w:val="32"/>
          <w:szCs w:val="32"/>
        </w:rPr>
        <w:t>HOMENAJEA A LOS REPRESALIADOS POR EL FRANQUISMO</w:t>
      </w:r>
    </w:p>
    <w:p w:rsidR="008F3814" w:rsidRDefault="00926499" w:rsidP="008F381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Ávila, </w:t>
      </w:r>
      <w:r w:rsidR="008F3814">
        <w:rPr>
          <w:b/>
          <w:sz w:val="28"/>
          <w:szCs w:val="28"/>
        </w:rPr>
        <w:t>11 de abril de 2013</w:t>
      </w:r>
    </w:p>
    <w:p w:rsidR="008F3814" w:rsidRDefault="008F3814" w:rsidP="008F3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MANIFIESTO</w:t>
      </w:r>
    </w:p>
    <w:p w:rsidR="008F3814" w:rsidRPr="008F3814" w:rsidRDefault="008F3814" w:rsidP="008F3814">
      <w:pPr>
        <w:jc w:val="right"/>
        <w:rPr>
          <w:b/>
          <w:sz w:val="28"/>
          <w:szCs w:val="28"/>
        </w:rPr>
      </w:pPr>
    </w:p>
    <w:p w:rsidR="00D43B53" w:rsidRDefault="00D43B53" w:rsidP="002765E5">
      <w:pPr>
        <w:jc w:val="both"/>
      </w:pPr>
      <w:r>
        <w:t>Este es un acto de homenaje y reconocim</w:t>
      </w:r>
      <w:r w:rsidR="008F3814">
        <w:t xml:space="preserve">iento </w:t>
      </w:r>
      <w:r>
        <w:t xml:space="preserve"> </w:t>
      </w:r>
      <w:r w:rsidR="00BE0D2D">
        <w:t>a</w:t>
      </w:r>
      <w:r w:rsidR="00D659FB">
        <w:t xml:space="preserve"> </w:t>
      </w:r>
      <w:r>
        <w:t xml:space="preserve">quienes fueron </w:t>
      </w:r>
      <w:r w:rsidR="00D659FB">
        <w:t>perseg</w:t>
      </w:r>
      <w:r w:rsidR="008F3814">
        <w:t>uidos,</w:t>
      </w:r>
      <w:r w:rsidR="00D659FB">
        <w:t xml:space="preserve"> castigados</w:t>
      </w:r>
      <w:r w:rsidR="008F3814">
        <w:t>,</w:t>
      </w:r>
      <w:r w:rsidR="00D659FB">
        <w:t xml:space="preserve"> asesinados </w:t>
      </w:r>
      <w:r w:rsidR="008F3814">
        <w:t xml:space="preserve">o represaliados </w:t>
      </w:r>
      <w:r>
        <w:t xml:space="preserve">por ser republicanos, es decir, por defender </w:t>
      </w:r>
      <w:r w:rsidR="00BE0D2D">
        <w:t xml:space="preserve">las libertades que hoy disfrutamos en </w:t>
      </w:r>
      <w:r w:rsidR="00D659FB">
        <w:t>el</w:t>
      </w:r>
      <w:r w:rsidR="00BE0D2D">
        <w:t xml:space="preserve"> sistema </w:t>
      </w:r>
      <w:r>
        <w:t>democrát</w:t>
      </w:r>
      <w:r w:rsidR="008F3814">
        <w:t xml:space="preserve">ico. </w:t>
      </w:r>
    </w:p>
    <w:p w:rsidR="00FB44A1" w:rsidRDefault="00D659FB" w:rsidP="002765E5">
      <w:pPr>
        <w:jc w:val="both"/>
      </w:pPr>
      <w:r>
        <w:t>Es muy importante que se sepa que e</w:t>
      </w:r>
      <w:r w:rsidR="0089673D">
        <w:t xml:space="preserve">stas personas no </w:t>
      </w:r>
      <w:r w:rsidR="00DE1D5A">
        <w:t xml:space="preserve">murieron, como se pretende hacer creer,  a consecuencia de los avatares bélicos de la llamada Guerra Civil sino que fueron las víctimas de un proyecto, meticulosamente programado por los golpistas y sus adeptos,  de </w:t>
      </w:r>
      <w:r w:rsidR="001B3ACD">
        <w:t xml:space="preserve">exterminio, de  radical </w:t>
      </w:r>
      <w:r w:rsidR="00511DDA">
        <w:t>elimina</w:t>
      </w:r>
      <w:r w:rsidR="001B3ACD">
        <w:t>ción</w:t>
      </w:r>
      <w:r w:rsidR="00511DDA">
        <w:t xml:space="preserve"> </w:t>
      </w:r>
      <w:r w:rsidR="00DE1D5A">
        <w:t>de</w:t>
      </w:r>
      <w:r w:rsidR="00511DDA">
        <w:t xml:space="preserve"> </w:t>
      </w:r>
      <w:r w:rsidR="00DE1D5A">
        <w:t>l</w:t>
      </w:r>
      <w:r w:rsidR="001B3ACD">
        <w:t xml:space="preserve">as personas </w:t>
      </w:r>
      <w:r w:rsidR="00DE1D5A">
        <w:t xml:space="preserve">que sustentaban el nuevo modelo de sociedad propugnado por la República, es decir, una sociedad democrática, </w:t>
      </w:r>
      <w:r w:rsidR="001B3ACD">
        <w:t xml:space="preserve">justa, </w:t>
      </w:r>
      <w:r w:rsidR="008F3814">
        <w:t>solidaria, laica y culta.</w:t>
      </w:r>
      <w:r w:rsidR="00DE1D5A">
        <w:t xml:space="preserve"> La prueba de que </w:t>
      </w:r>
      <w:r w:rsidR="001B3ACD">
        <w:t xml:space="preserve">aquellas muertes </w:t>
      </w:r>
      <w:r w:rsidR="00DE1D5A">
        <w:t>no fueron el resultado de los enfrentamientos bélicos la tenemos aquí delante: en la ciudad</w:t>
      </w:r>
      <w:r w:rsidR="00DE1D5A" w:rsidRPr="00DE1D5A">
        <w:t xml:space="preserve"> </w:t>
      </w:r>
      <w:r w:rsidR="00DE1D5A">
        <w:t xml:space="preserve">de Ávila y en toda la parte norte </w:t>
      </w:r>
      <w:r>
        <w:t xml:space="preserve">de la provincia </w:t>
      </w:r>
      <w:r w:rsidR="00DE1D5A">
        <w:t>se impusieron desde el primer momento los golpistas de forma que en este territorio no hubo guerra; sin embargo  unas mil personas fueron ejecutadas</w:t>
      </w:r>
      <w:r w:rsidR="005D0A90">
        <w:t xml:space="preserve"> en este territorio</w:t>
      </w:r>
      <w:r w:rsidR="00CD573E">
        <w:t xml:space="preserve">. Esta escalofriante cifra </w:t>
      </w:r>
      <w:r w:rsidR="00673889">
        <w:t xml:space="preserve">se ha podido conocer recientemente y después de superar </w:t>
      </w:r>
      <w:r w:rsidR="001B3ACD">
        <w:t xml:space="preserve">las </w:t>
      </w:r>
      <w:r w:rsidR="00673889">
        <w:t xml:space="preserve">innumerables dificultades puestas por muchos de los engranajes del sistema. </w:t>
      </w:r>
      <w:r w:rsidR="00CD573E">
        <w:t xml:space="preserve">Le existencia de este millar de asesinados en un territorio donde no hubo guerra </w:t>
      </w:r>
      <w:r w:rsidR="00FB44A1">
        <w:t>contrasta con lo que h</w:t>
      </w:r>
      <w:r w:rsidR="00673889">
        <w:t>asta ahora siempre nos dijeron</w:t>
      </w:r>
      <w:r w:rsidR="00FB44A1">
        <w:t>:</w:t>
      </w:r>
      <w:r w:rsidR="00673889">
        <w:t xml:space="preserve"> que aquí</w:t>
      </w:r>
      <w:r w:rsidR="00FB44A1">
        <w:t xml:space="preserve"> apenas hubo violencia</w:t>
      </w:r>
      <w:r w:rsidR="00CD573E">
        <w:t xml:space="preserve"> porque  se impusieron las fuerzas del orden</w:t>
      </w:r>
      <w:r w:rsidR="00FB44A1">
        <w:t xml:space="preserve">. </w:t>
      </w:r>
      <w:r w:rsidR="008F3814">
        <w:t>Es significativo que, e</w:t>
      </w:r>
      <w:r w:rsidR="00FB44A1">
        <w:t>n cambio</w:t>
      </w:r>
      <w:r w:rsidR="008F3814">
        <w:t>,</w:t>
      </w:r>
      <w:r w:rsidR="00FB44A1">
        <w:t xml:space="preserve"> siempre se hacía hincapié  en  que hubo 29 sacerdotes  que fueron cruelmente martirizados por los “rojos” en el sur de Ávila, zona contralada por los republicanos;  aunque estos asesinatos son condenables, lo mismo que los otros, en realidad el número exacto fue de 15 sacerdotes abulenses asesinados ya que los otros 14 pertenecían a la provincia de Toledo, cuya zona noroeste </w:t>
      </w:r>
      <w:r w:rsidR="00D309CF">
        <w:t>se adscrib</w:t>
      </w:r>
      <w:r w:rsidR="00FB44A1">
        <w:t xml:space="preserve">ía por entonces a la diócesis de Ávila.  No queremos minusvalorar la gravedad del hecho, pero </w:t>
      </w:r>
      <w:r w:rsidR="00D309CF">
        <w:t>la sistemática reiteración de este dato inexacto obliga a dejar constancia de la verdad histórica.</w:t>
      </w:r>
    </w:p>
    <w:p w:rsidR="003435F7" w:rsidRDefault="00511DDA" w:rsidP="002765E5">
      <w:pPr>
        <w:jc w:val="both"/>
      </w:pPr>
      <w:r>
        <w:t xml:space="preserve">En el conjunto de España </w:t>
      </w:r>
      <w:r w:rsidR="00CA5520">
        <w:t xml:space="preserve">el propio régimen </w:t>
      </w:r>
      <w:r w:rsidR="008F3814">
        <w:t xml:space="preserve">reconoció </w:t>
      </w:r>
      <w:r w:rsidR="00CA5520">
        <w:t xml:space="preserve"> que entre 1936 y 1950 hubo más de</w:t>
      </w:r>
      <w:r>
        <w:t xml:space="preserve"> </w:t>
      </w:r>
      <w:r w:rsidR="00CA5520" w:rsidRPr="007C47A6">
        <w:rPr>
          <w:lang w:eastAsia="es-ES_tradnl"/>
        </w:rPr>
        <w:t>190.000 ejecuciones, y “fallecimientos” en prisión</w:t>
      </w:r>
      <w:r w:rsidR="00CA5520">
        <w:rPr>
          <w:lang w:eastAsia="es-ES_tradnl"/>
        </w:rPr>
        <w:t>.</w:t>
      </w:r>
      <w:r w:rsidR="00C17D6B">
        <w:rPr>
          <w:lang w:eastAsia="es-ES_tradnl"/>
        </w:rPr>
        <w:t xml:space="preserve"> Hemos de suponer que habrán rebajado la cifra.</w:t>
      </w:r>
      <w:r>
        <w:t xml:space="preserve">  </w:t>
      </w:r>
      <w:r w:rsidR="00362CFC">
        <w:t xml:space="preserve">Especialmente virulentas fueron las semanas que sucedieron al </w:t>
      </w:r>
      <w:r w:rsidR="00053486">
        <w:t>golpe militar del 18 de julio de 1936</w:t>
      </w:r>
      <w:r w:rsidR="003435F7">
        <w:t xml:space="preserve">; por entonces se aplicó la consigna dictada </w:t>
      </w:r>
      <w:r w:rsidR="008F3814">
        <w:t xml:space="preserve">el “Director” de la sublevación militar, es decir, </w:t>
      </w:r>
      <w:r w:rsidR="003435F7">
        <w:t xml:space="preserve">por el General Mola: "Hay que sembrar el terror, hay que dejar sensación de domino, eliminando sin escrúpulos ni vacilación a todos los que no piensen como nosotros". </w:t>
      </w:r>
    </w:p>
    <w:p w:rsidR="006B3500" w:rsidRDefault="00BE0D2D" w:rsidP="002765E5">
      <w:pPr>
        <w:jc w:val="both"/>
      </w:pPr>
      <w:r>
        <w:t xml:space="preserve">Pero a los vencedores no les bastó con la ejecución extrajudicial de los  republicanos sino que en la mayoría de los casos </w:t>
      </w:r>
      <w:r w:rsidR="005F42B8">
        <w:t xml:space="preserve">recurrieron al sistema de las desapariciones forzadas,  </w:t>
      </w:r>
      <w:r>
        <w:t xml:space="preserve">dieron a sus cadáveres un trato vejatorio enterrándolos en </w:t>
      </w:r>
      <w:r w:rsidR="00D659FB">
        <w:t>cualquier lugar (en cunetas, en las tierras o</w:t>
      </w:r>
      <w:r>
        <w:t xml:space="preserve"> en el monte</w:t>
      </w:r>
      <w:r w:rsidR="00D659FB">
        <w:t>)</w:t>
      </w:r>
      <w:r w:rsidR="005F42B8">
        <w:t xml:space="preserve">,  y privaron </w:t>
      </w:r>
      <w:r>
        <w:t>a sus familiares del humano consuelo de dar entierro a sus deudos.</w:t>
      </w:r>
      <w:r w:rsidR="00D659FB">
        <w:t xml:space="preserve"> De esta manera se calculan en unas 175.000 las fosas</w:t>
      </w:r>
      <w:r w:rsidR="005F42B8">
        <w:t>, de</w:t>
      </w:r>
      <w:r w:rsidR="00D659FB">
        <w:t xml:space="preserve"> </w:t>
      </w:r>
      <w:r w:rsidR="005F42B8" w:rsidRPr="008F3814">
        <w:rPr>
          <w:rFonts w:cs="Arial"/>
        </w:rPr>
        <w:t xml:space="preserve">origen inequívocamente delictivo, </w:t>
      </w:r>
      <w:r w:rsidR="00D659FB" w:rsidRPr="008F3814">
        <w:rPr>
          <w:rFonts w:cs="Arial"/>
        </w:rPr>
        <w:t xml:space="preserve">desperdigadas por toda la faz de nuestro país. Lo más sangrante es que, incumpliendo lo </w:t>
      </w:r>
      <w:r w:rsidR="00D659FB" w:rsidRPr="008F3814">
        <w:rPr>
          <w:rFonts w:cs="Arial"/>
        </w:rPr>
        <w:lastRenderedPageBreak/>
        <w:t xml:space="preserve">establecido por la </w:t>
      </w:r>
      <w:r w:rsidR="008F3814">
        <w:rPr>
          <w:rFonts w:cs="Arial"/>
        </w:rPr>
        <w:t>ley de Enjuiciamiento C</w:t>
      </w:r>
      <w:r w:rsidR="00D659FB" w:rsidRPr="008F3814">
        <w:rPr>
          <w:rFonts w:cs="Arial"/>
        </w:rPr>
        <w:t xml:space="preserve">riminal, </w:t>
      </w:r>
      <w:r w:rsidR="005F42B8" w:rsidRPr="008F3814">
        <w:rPr>
          <w:rFonts w:cs="Arial"/>
        </w:rPr>
        <w:t xml:space="preserve">incluso hoy  </w:t>
      </w:r>
      <w:r w:rsidR="00D659FB" w:rsidRPr="008F3814">
        <w:rPr>
          <w:rFonts w:cs="Arial"/>
        </w:rPr>
        <w:t>está siendo dificultado, cuando no  vedado, el esclarecimiento</w:t>
      </w:r>
      <w:r w:rsidR="0050362D">
        <w:rPr>
          <w:rFonts w:cs="Arial"/>
        </w:rPr>
        <w:t xml:space="preserve"> de los hechos </w:t>
      </w:r>
      <w:r w:rsidR="005F42B8" w:rsidRPr="008F3814">
        <w:rPr>
          <w:rFonts w:cs="Arial"/>
        </w:rPr>
        <w:t xml:space="preserve"> </w:t>
      </w:r>
      <w:r w:rsidR="00362CFC" w:rsidRPr="008F3814">
        <w:rPr>
          <w:rFonts w:cs="Arial"/>
        </w:rPr>
        <w:t xml:space="preserve">y localización de </w:t>
      </w:r>
      <w:r w:rsidR="005F42B8" w:rsidRPr="008F3814">
        <w:rPr>
          <w:rFonts w:cs="Arial"/>
        </w:rPr>
        <w:t xml:space="preserve"> esta</w:t>
      </w:r>
      <w:r w:rsidR="00D659FB" w:rsidRPr="008F3814">
        <w:rPr>
          <w:rFonts w:cs="Arial"/>
        </w:rPr>
        <w:t>s</w:t>
      </w:r>
      <w:r w:rsidR="00362CFC" w:rsidRPr="008F3814">
        <w:rPr>
          <w:rFonts w:cs="Arial"/>
        </w:rPr>
        <w:t xml:space="preserve"> fosas</w:t>
      </w:r>
      <w:r w:rsidR="00D659FB" w:rsidRPr="008F3814">
        <w:rPr>
          <w:rFonts w:cs="Arial"/>
        </w:rPr>
        <w:t>.</w:t>
      </w:r>
      <w:r w:rsidR="006B3500" w:rsidRPr="008F3814">
        <w:rPr>
          <w:rFonts w:cs="Arial"/>
        </w:rPr>
        <w:t xml:space="preserve"> </w:t>
      </w:r>
      <w:r w:rsidR="00362CFC" w:rsidRPr="008F3814">
        <w:rPr>
          <w:rFonts w:cs="Arial"/>
        </w:rPr>
        <w:t xml:space="preserve">Tal </w:t>
      </w:r>
      <w:r w:rsidR="006B3500" w:rsidRPr="008F3814">
        <w:rPr>
          <w:rFonts w:cs="Arial"/>
        </w:rPr>
        <w:t xml:space="preserve">circunstancia se explica porque </w:t>
      </w:r>
      <w:r w:rsidR="006B3500" w:rsidRPr="008F3814">
        <w:t xml:space="preserve">en España, </w:t>
      </w:r>
      <w:r w:rsidR="006B3500" w:rsidRPr="00AD4162">
        <w:t xml:space="preserve">al contrario de lo que ocurre en el resto de Europa, no existe una derecha desligada de los regímenes fascistas, sino una derecha hija de un régimen detestable que se acomodó a la democracia por necesidad, para poder seguir </w:t>
      </w:r>
      <w:r w:rsidR="006B3500">
        <w:t xml:space="preserve">mangoneando </w:t>
      </w:r>
      <w:r w:rsidR="006B3500" w:rsidRPr="00AD4162">
        <w:t>en la</w:t>
      </w:r>
      <w:r w:rsidR="006B3500">
        <w:t xml:space="preserve"> vida de los españoles</w:t>
      </w:r>
      <w:r w:rsidR="00362CFC">
        <w:t>. En la v</w:t>
      </w:r>
      <w:r w:rsidR="006B3500" w:rsidRPr="00AD4162">
        <w:t>ieja Europa los partidos o los individuos que niegan las barbaridades nazi-fascistas son condenados por los jueces, por el contrario, en nuestro país son procesados quienes intentan esclarecer los crímenes de nuestro fascismo doméstico.</w:t>
      </w:r>
      <w:r w:rsidR="006B3500">
        <w:t xml:space="preserve"> </w:t>
      </w:r>
    </w:p>
    <w:p w:rsidR="00B923B3" w:rsidRPr="0050362D" w:rsidRDefault="00B923B3" w:rsidP="002765E5">
      <w:pPr>
        <w:autoSpaceDE w:val="0"/>
        <w:autoSpaceDN w:val="0"/>
        <w:adjustRightInd w:val="0"/>
        <w:jc w:val="both"/>
        <w:rPr>
          <w:rFonts w:cs="ArialMT"/>
        </w:rPr>
      </w:pPr>
      <w:r w:rsidRPr="0050362D">
        <w:t xml:space="preserve">Acabada la guerra continuó aplicándose el proceso de represión y erradicación de las bases humanas  y sociales del </w:t>
      </w:r>
      <w:r w:rsidRPr="0050362D">
        <w:rPr>
          <w:rFonts w:cs="ArialMT"/>
        </w:rPr>
        <w:t>sistema democrático, el aplastamiento del movimiento obrero y de los partidos de izquierda, y la implantación de un Estado omnipotente. Con el apoyo de los militares, de los terratenientes, de los falangistas y de la Iglesia, en cada localidad se detuvo el número suficiente de personas como para arrancar de cuajo cualquier semilla de cambio y progreso</w:t>
      </w:r>
      <w:r w:rsidR="0050362D">
        <w:rPr>
          <w:rFonts w:cs="ArialMT"/>
        </w:rPr>
        <w:t>. Además, e</w:t>
      </w:r>
      <w:r w:rsidRPr="0050362D">
        <w:rPr>
          <w:rFonts w:cs="ArialMT"/>
        </w:rPr>
        <w:t xml:space="preserve">l robo y el expolio </w:t>
      </w:r>
      <w:r w:rsidR="00C46C73" w:rsidRPr="0050362D">
        <w:rPr>
          <w:rFonts w:cs="ArialMT"/>
        </w:rPr>
        <w:t xml:space="preserve">de las propiedades </w:t>
      </w:r>
      <w:r w:rsidRPr="0050362D">
        <w:rPr>
          <w:rFonts w:cs="ArialMT"/>
        </w:rPr>
        <w:t xml:space="preserve">de </w:t>
      </w:r>
      <w:r w:rsidR="00C46C73" w:rsidRPr="0050362D">
        <w:rPr>
          <w:rFonts w:cs="ArialMT"/>
        </w:rPr>
        <w:t xml:space="preserve">los </w:t>
      </w:r>
      <w:r w:rsidR="0050362D">
        <w:rPr>
          <w:rFonts w:cs="ArialMT"/>
        </w:rPr>
        <w:t>represalia</w:t>
      </w:r>
      <w:r w:rsidR="00C46C73" w:rsidRPr="0050362D">
        <w:rPr>
          <w:rFonts w:cs="ArialMT"/>
        </w:rPr>
        <w:t>dos llevó la miseria a sus familiares y enriqueció a los fascistas. Muchas de las grandes fortunas actuales tienen sus orígenes en aquellas fechas. No es de extrañar que ahora quieran pasar página de lo acontecido por entonces.</w:t>
      </w:r>
    </w:p>
    <w:p w:rsidR="003B699E" w:rsidRPr="0050362D" w:rsidRDefault="00C819B2" w:rsidP="002765E5">
      <w:pPr>
        <w:autoSpaceDE w:val="0"/>
        <w:autoSpaceDN w:val="0"/>
        <w:adjustRightInd w:val="0"/>
        <w:spacing w:after="0"/>
        <w:jc w:val="both"/>
        <w:rPr>
          <w:rFonts w:cs="ArialMT"/>
        </w:rPr>
      </w:pPr>
      <w:r w:rsidRPr="0050362D">
        <w:rPr>
          <w:rFonts w:cs="ArialMT"/>
        </w:rPr>
        <w:t xml:space="preserve">Este homenaje también debe </w:t>
      </w:r>
      <w:r w:rsidR="003B699E" w:rsidRPr="0050362D">
        <w:rPr>
          <w:rFonts w:cs="ArialMT"/>
        </w:rPr>
        <w:t xml:space="preserve">servir como reconocimiento </w:t>
      </w:r>
      <w:r w:rsidRPr="0050362D">
        <w:rPr>
          <w:rFonts w:cs="ArialMT"/>
        </w:rPr>
        <w:t>a la misma República</w:t>
      </w:r>
      <w:r w:rsidR="003B699E" w:rsidRPr="0050362D">
        <w:rPr>
          <w:rFonts w:cs="ArialMT"/>
        </w:rPr>
        <w:t xml:space="preserve">, aquel régimen político mediante el que los españoles pretendieron modernizar el país y anular los privilegios feudales que los poderosos se empeñaban en conservar indefinidamente. La dignificación del significado de la República es necesaria porque la propaganda franquista y el revisionismo actual pretenden sembrar la idea de que el “18 de julio” no puso fin a una verdadera democracia, sino a un régimen dudoso que en 1936 se encaminaba hacia el caos por sus propios errores; es decir que </w:t>
      </w:r>
      <w:r w:rsidR="003B699E" w:rsidRPr="0050362D">
        <w:rPr>
          <w:rFonts w:cs="Arial-ItalicMT"/>
          <w:i/>
          <w:iCs/>
        </w:rPr>
        <w:t xml:space="preserve">esa </w:t>
      </w:r>
      <w:r w:rsidR="003B699E" w:rsidRPr="0050362D">
        <w:rPr>
          <w:rFonts w:cs="ArialMT"/>
        </w:rPr>
        <w:t>República, tal cual iba, fue la auténtica responsable de la “guerra civil”. Frente a esta interesada versión de los golpistas está el hecho contrastado de que</w:t>
      </w:r>
      <w:r w:rsidR="003A3FCB" w:rsidRPr="0050362D">
        <w:rPr>
          <w:rFonts w:cs="ArialMT"/>
        </w:rPr>
        <w:t xml:space="preserve"> importantes sectores de la derecha nunca aceptaron el régimen republicano y </w:t>
      </w:r>
      <w:r w:rsidR="0050362D">
        <w:rPr>
          <w:rFonts w:cs="ArialMT"/>
        </w:rPr>
        <w:t xml:space="preserve">durante todo el período republicano </w:t>
      </w:r>
      <w:r w:rsidR="003A3FCB" w:rsidRPr="0050362D">
        <w:rPr>
          <w:rFonts w:cs="ArialMT"/>
        </w:rPr>
        <w:t>estuvieron poniendo todo tipo de trabas a su consolidación y fomentaron el golpismo, los desórdenes públicos y el recurso a la violencia.</w:t>
      </w:r>
    </w:p>
    <w:p w:rsidR="003A3FCB" w:rsidRPr="0050362D" w:rsidRDefault="003A3FCB" w:rsidP="002765E5">
      <w:pPr>
        <w:autoSpaceDE w:val="0"/>
        <w:autoSpaceDN w:val="0"/>
        <w:adjustRightInd w:val="0"/>
        <w:spacing w:after="0"/>
        <w:jc w:val="both"/>
        <w:rPr>
          <w:rFonts w:cs="ArialMT"/>
        </w:rPr>
      </w:pPr>
    </w:p>
    <w:p w:rsidR="001B3713" w:rsidRDefault="009918B0" w:rsidP="002765E5">
      <w:pPr>
        <w:autoSpaceDE w:val="0"/>
        <w:autoSpaceDN w:val="0"/>
        <w:adjustRightInd w:val="0"/>
        <w:spacing w:after="0"/>
        <w:jc w:val="both"/>
        <w:rPr>
          <w:iCs/>
        </w:rPr>
      </w:pPr>
      <w:r w:rsidRPr="0050362D">
        <w:rPr>
          <w:rFonts w:cs="ArialMT"/>
        </w:rPr>
        <w:t>Muerto el dictador en su cama y c</w:t>
      </w:r>
      <w:r w:rsidR="003A3FCB" w:rsidRPr="0050362D">
        <w:rPr>
          <w:rFonts w:cs="ArialMT"/>
        </w:rPr>
        <w:t xml:space="preserve">on la llegada de la democracia, que no fue resultado del trabajo del rey –como ahora se dice- sino del esfuerzo heroico de tantos ciudadanos que se comprometieron con las libertades, </w:t>
      </w:r>
      <w:r w:rsidR="001B3713" w:rsidRPr="0050362D">
        <w:t xml:space="preserve">no sólo no se hizo el más mínimo homenaje a </w:t>
      </w:r>
      <w:r w:rsidR="0089673D" w:rsidRPr="0050362D">
        <w:t xml:space="preserve">las víctimas del franquismo </w:t>
      </w:r>
      <w:r w:rsidR="001B3713" w:rsidRPr="0050362D">
        <w:t xml:space="preserve">sino que </w:t>
      </w:r>
      <w:r w:rsidRPr="0050362D">
        <w:t>los partidos políticos  llegaron</w:t>
      </w:r>
      <w:r w:rsidR="001B3713" w:rsidRPr="0050362D">
        <w:t xml:space="preserve"> al acuerdo general  de silenciar su existencia ya que  </w:t>
      </w:r>
      <w:r w:rsidR="001B3713" w:rsidRPr="0050362D">
        <w:rPr>
          <w:iCs/>
        </w:rPr>
        <w:t xml:space="preserve">los herederos de los derrotados renunciaron a </w:t>
      </w:r>
      <w:r w:rsidRPr="0050362D">
        <w:rPr>
          <w:iCs/>
        </w:rPr>
        <w:t>exigir una justicia histórica</w:t>
      </w:r>
      <w:r w:rsidR="001B3713" w:rsidRPr="0050362D">
        <w:rPr>
          <w:iCs/>
        </w:rPr>
        <w:t xml:space="preserve"> a cambio que  los herederos de los vencedores aceptaran la creación de un sistema político que acogiera a unos y a otros.  Pero no sólo esto</w:t>
      </w:r>
      <w:r w:rsidR="00CC50C0" w:rsidRPr="0050362D">
        <w:rPr>
          <w:iCs/>
        </w:rPr>
        <w:t xml:space="preserve">, sino que además del olvido de </w:t>
      </w:r>
      <w:r w:rsidRPr="0050362D">
        <w:rPr>
          <w:iCs/>
        </w:rPr>
        <w:t>la represión sufrida por los defensores de  la democracia</w:t>
      </w:r>
      <w:r w:rsidR="00CC50C0" w:rsidRPr="0050362D">
        <w:rPr>
          <w:iCs/>
        </w:rPr>
        <w:t xml:space="preserve">, se aprobó </w:t>
      </w:r>
      <w:r w:rsidR="001B3ACD" w:rsidRPr="0050362D">
        <w:rPr>
          <w:iCs/>
        </w:rPr>
        <w:t xml:space="preserve">–bajo la presión y el miedo que producía el ruido de sables- </w:t>
      </w:r>
      <w:r w:rsidR="00CC50C0" w:rsidRPr="0050362D">
        <w:rPr>
          <w:iCs/>
        </w:rPr>
        <w:t xml:space="preserve">una </w:t>
      </w:r>
      <w:r w:rsidR="00CC50C0" w:rsidRPr="0050362D">
        <w:rPr>
          <w:b/>
          <w:iCs/>
        </w:rPr>
        <w:t xml:space="preserve">Ley de Amnistía </w:t>
      </w:r>
      <w:r w:rsidR="00CC50C0" w:rsidRPr="0050362D">
        <w:rPr>
          <w:iCs/>
        </w:rPr>
        <w:t>que borró los crímenes</w:t>
      </w:r>
      <w:r w:rsidR="0089673D" w:rsidRPr="0050362D">
        <w:rPr>
          <w:iCs/>
        </w:rPr>
        <w:t xml:space="preserve">, los robos, </w:t>
      </w:r>
      <w:r w:rsidRPr="0050362D">
        <w:rPr>
          <w:iCs/>
        </w:rPr>
        <w:t xml:space="preserve">las agresiones, </w:t>
      </w:r>
      <w:r w:rsidR="0089673D" w:rsidRPr="0050362D">
        <w:rPr>
          <w:iCs/>
        </w:rPr>
        <w:t>etc</w:t>
      </w:r>
      <w:r w:rsidR="0050362D">
        <w:rPr>
          <w:iCs/>
        </w:rPr>
        <w:t>.</w:t>
      </w:r>
      <w:r w:rsidR="0089673D" w:rsidRPr="0050362D">
        <w:rPr>
          <w:iCs/>
        </w:rPr>
        <w:t xml:space="preserve"> </w:t>
      </w:r>
      <w:r w:rsidR="00CC50C0" w:rsidRPr="0050362D">
        <w:rPr>
          <w:iCs/>
        </w:rPr>
        <w:t xml:space="preserve"> que durante décadas habían</w:t>
      </w:r>
      <w:r w:rsidR="0089673D" w:rsidRPr="0050362D">
        <w:rPr>
          <w:iCs/>
        </w:rPr>
        <w:t xml:space="preserve"> realizado los franquistas; en realidad aquella funesta ley, aprobada muchos meses antes de que se proclamara la actual Constitución</w:t>
      </w:r>
      <w:r w:rsidR="0050362D">
        <w:rPr>
          <w:iCs/>
        </w:rPr>
        <w:t xml:space="preserve"> (por lo que debería ser derogada)</w:t>
      </w:r>
      <w:r w:rsidR="0089673D" w:rsidRPr="0050362D">
        <w:rPr>
          <w:iCs/>
        </w:rPr>
        <w:t xml:space="preserve">, era una </w:t>
      </w:r>
      <w:r w:rsidR="0089673D" w:rsidRPr="0050362D">
        <w:rPr>
          <w:i/>
          <w:iCs/>
        </w:rPr>
        <w:t xml:space="preserve">ley de punto final </w:t>
      </w:r>
      <w:r w:rsidR="0089673D" w:rsidRPr="0050362D">
        <w:rPr>
          <w:iCs/>
        </w:rPr>
        <w:t>que  buscaba hacer tabla rasa de todos los crímenes de la dictadura.</w:t>
      </w:r>
    </w:p>
    <w:p w:rsidR="0050362D" w:rsidRPr="0050362D" w:rsidRDefault="0050362D" w:rsidP="002765E5">
      <w:pPr>
        <w:autoSpaceDE w:val="0"/>
        <w:autoSpaceDN w:val="0"/>
        <w:adjustRightInd w:val="0"/>
        <w:spacing w:after="0"/>
        <w:jc w:val="both"/>
        <w:rPr>
          <w:iCs/>
        </w:rPr>
      </w:pPr>
    </w:p>
    <w:p w:rsidR="00CC50C0" w:rsidRPr="0050362D" w:rsidRDefault="00CC50C0" w:rsidP="002765E5">
      <w:pPr>
        <w:jc w:val="both"/>
        <w:rPr>
          <w:iCs/>
        </w:rPr>
      </w:pPr>
      <w:r w:rsidRPr="0050362D">
        <w:rPr>
          <w:iCs/>
        </w:rPr>
        <w:lastRenderedPageBreak/>
        <w:t xml:space="preserve">Pero los familiares de las víctimas no se callaron y </w:t>
      </w:r>
      <w:r w:rsidR="0089673D" w:rsidRPr="0050362D">
        <w:rPr>
          <w:iCs/>
        </w:rPr>
        <w:t xml:space="preserve">algunas décadas después, </w:t>
      </w:r>
      <w:r w:rsidRPr="0050362D">
        <w:rPr>
          <w:iCs/>
        </w:rPr>
        <w:t>hacia el año 2000</w:t>
      </w:r>
      <w:r w:rsidR="009918B0" w:rsidRPr="0050362D">
        <w:rPr>
          <w:iCs/>
        </w:rPr>
        <w:t>,</w:t>
      </w:r>
      <w:r w:rsidRPr="0050362D">
        <w:rPr>
          <w:iCs/>
        </w:rPr>
        <w:t xml:space="preserve"> eclosionó el movimiento memorialista que </w:t>
      </w:r>
      <w:r w:rsidR="0050362D">
        <w:rPr>
          <w:iCs/>
        </w:rPr>
        <w:t xml:space="preserve">basó, y sigue basando, su actividad en los principios de </w:t>
      </w:r>
      <w:r w:rsidRPr="0050362D">
        <w:rPr>
          <w:iCs/>
        </w:rPr>
        <w:t xml:space="preserve"> “</w:t>
      </w:r>
      <w:r w:rsidR="0089673D" w:rsidRPr="0050362D">
        <w:rPr>
          <w:iCs/>
        </w:rPr>
        <w:t>verdad,</w:t>
      </w:r>
      <w:r w:rsidRPr="0050362D">
        <w:rPr>
          <w:iCs/>
        </w:rPr>
        <w:t xml:space="preserve"> justicia</w:t>
      </w:r>
      <w:r w:rsidR="00CA5520" w:rsidRPr="0050362D">
        <w:rPr>
          <w:iCs/>
        </w:rPr>
        <w:t xml:space="preserve"> y reparación</w:t>
      </w:r>
      <w:r w:rsidRPr="0050362D">
        <w:rPr>
          <w:iCs/>
        </w:rPr>
        <w:t xml:space="preserve">”. </w:t>
      </w:r>
    </w:p>
    <w:p w:rsidR="00CC50C0" w:rsidRPr="0050362D" w:rsidRDefault="00CC50C0" w:rsidP="002765E5">
      <w:pPr>
        <w:autoSpaceDE w:val="0"/>
        <w:autoSpaceDN w:val="0"/>
        <w:adjustRightInd w:val="0"/>
        <w:jc w:val="both"/>
        <w:rPr>
          <w:iCs/>
        </w:rPr>
      </w:pPr>
      <w:r w:rsidRPr="0050362D">
        <w:rPr>
          <w:iCs/>
        </w:rPr>
        <w:t>Ante la proli</w:t>
      </w:r>
      <w:r w:rsidR="00B215AA" w:rsidRPr="0050362D">
        <w:rPr>
          <w:iCs/>
        </w:rPr>
        <w:t xml:space="preserve">feración de iniciativas particulares y </w:t>
      </w:r>
      <w:r w:rsidR="00855487" w:rsidRPr="0050362D">
        <w:rPr>
          <w:iCs/>
        </w:rPr>
        <w:t>el surgimiento de asociaciones de Recup</w:t>
      </w:r>
      <w:r w:rsidR="00CA5520" w:rsidRPr="0050362D">
        <w:rPr>
          <w:iCs/>
        </w:rPr>
        <w:t>eración</w:t>
      </w:r>
      <w:r w:rsidR="00855487" w:rsidRPr="0050362D">
        <w:rPr>
          <w:iCs/>
        </w:rPr>
        <w:t xml:space="preserve"> de la Memoria</w:t>
      </w:r>
      <w:r w:rsidR="00CA5520" w:rsidRPr="0050362D">
        <w:rPr>
          <w:iCs/>
        </w:rPr>
        <w:t xml:space="preserve"> Histórica</w:t>
      </w:r>
      <w:r w:rsidR="00855487" w:rsidRPr="0050362D">
        <w:rPr>
          <w:iCs/>
        </w:rPr>
        <w:t>, los herederos del franquismo comenzaron a temer que se conociera la verdad de lo ocurrido con ocasión de</w:t>
      </w:r>
      <w:r w:rsidR="00CA5520" w:rsidRPr="0050362D">
        <w:rPr>
          <w:iCs/>
        </w:rPr>
        <w:t xml:space="preserve">l </w:t>
      </w:r>
      <w:r w:rsidR="00855487" w:rsidRPr="0050362D">
        <w:rPr>
          <w:iCs/>
        </w:rPr>
        <w:t>golp</w:t>
      </w:r>
      <w:r w:rsidR="00CA5520" w:rsidRPr="0050362D">
        <w:rPr>
          <w:iCs/>
        </w:rPr>
        <w:t xml:space="preserve">e de Estado </w:t>
      </w:r>
      <w:r w:rsidR="00855487" w:rsidRPr="0050362D">
        <w:rPr>
          <w:iCs/>
        </w:rPr>
        <w:t>contra la República y proyectaron una estrategia tendente a convencer al conjunto de la sociedad de que la historia es cosa pasada, que no convenía revolver aquellos trágicos acontecimientos, que no era bueno  reavivar viejas heridas, etc. Además promovieron</w:t>
      </w:r>
      <w:r w:rsidR="00CA5520" w:rsidRPr="0050362D">
        <w:rPr>
          <w:iCs/>
        </w:rPr>
        <w:t>,</w:t>
      </w:r>
      <w:r w:rsidR="00855487" w:rsidRPr="0050362D">
        <w:rPr>
          <w:iCs/>
        </w:rPr>
        <w:t xml:space="preserve">  con todo su aparato propagandístico (TV, </w:t>
      </w:r>
      <w:r w:rsidR="00EE668B">
        <w:rPr>
          <w:iCs/>
        </w:rPr>
        <w:t xml:space="preserve">radio, </w:t>
      </w:r>
      <w:r w:rsidR="00855487" w:rsidRPr="0050362D">
        <w:rPr>
          <w:iCs/>
        </w:rPr>
        <w:t>periódicos</w:t>
      </w:r>
      <w:r w:rsidR="00EE668B">
        <w:rPr>
          <w:iCs/>
        </w:rPr>
        <w:t>, etc</w:t>
      </w:r>
      <w:r w:rsidR="00855487" w:rsidRPr="0050362D">
        <w:rPr>
          <w:iCs/>
        </w:rPr>
        <w:t>…)</w:t>
      </w:r>
      <w:r w:rsidR="00CA5520" w:rsidRPr="0050362D">
        <w:rPr>
          <w:iCs/>
        </w:rPr>
        <w:t xml:space="preserve">, </w:t>
      </w:r>
      <w:r w:rsidR="00855487" w:rsidRPr="0050362D">
        <w:rPr>
          <w:iCs/>
        </w:rPr>
        <w:t xml:space="preserve"> la idea de que los excesos </w:t>
      </w:r>
      <w:r w:rsidR="00CA5520" w:rsidRPr="0050362D">
        <w:rPr>
          <w:iCs/>
        </w:rPr>
        <w:t xml:space="preserve">y crímenes </w:t>
      </w:r>
      <w:r w:rsidR="00855487" w:rsidRPr="0050362D">
        <w:rPr>
          <w:iCs/>
        </w:rPr>
        <w:t>se habían efectuado en ambos bandos</w:t>
      </w:r>
      <w:r w:rsidR="00CA5520" w:rsidRPr="0050362D">
        <w:rPr>
          <w:iCs/>
        </w:rPr>
        <w:t xml:space="preserve">  </w:t>
      </w:r>
      <w:r w:rsidR="00855487" w:rsidRPr="0050362D">
        <w:rPr>
          <w:iCs/>
        </w:rPr>
        <w:t xml:space="preserve"> (</w:t>
      </w:r>
      <w:r w:rsidR="00CA5520" w:rsidRPr="0050362D">
        <w:rPr>
          <w:iCs/>
        </w:rPr>
        <w:t>la llamada “</w:t>
      </w:r>
      <w:r w:rsidR="00855487" w:rsidRPr="0050362D">
        <w:rPr>
          <w:iCs/>
        </w:rPr>
        <w:t xml:space="preserve">teoría </w:t>
      </w:r>
      <w:r w:rsidR="00EE668B">
        <w:rPr>
          <w:iCs/>
        </w:rPr>
        <w:t xml:space="preserve">de </w:t>
      </w:r>
      <w:r w:rsidR="00855487" w:rsidRPr="0050362D">
        <w:rPr>
          <w:iCs/>
        </w:rPr>
        <w:t>la equiviolencia</w:t>
      </w:r>
      <w:r w:rsidR="00CA5520" w:rsidRPr="0050362D">
        <w:rPr>
          <w:iCs/>
        </w:rPr>
        <w:t>”</w:t>
      </w:r>
      <w:r w:rsidR="00855487" w:rsidRPr="0050362D">
        <w:rPr>
          <w:iCs/>
        </w:rPr>
        <w:t>) y era necesario olvidar para vivir en paz. En esta labor también participaron algunos de los  historiadores más cerca</w:t>
      </w:r>
      <w:r w:rsidR="00362CFC" w:rsidRPr="0050362D">
        <w:rPr>
          <w:iCs/>
        </w:rPr>
        <w:t>nos al PSOE. Como resultado de tal</w:t>
      </w:r>
      <w:r w:rsidR="00855487" w:rsidRPr="0050362D">
        <w:rPr>
          <w:iCs/>
        </w:rPr>
        <w:t xml:space="preserve"> </w:t>
      </w:r>
      <w:r w:rsidR="0089673D" w:rsidRPr="0050362D">
        <w:rPr>
          <w:iCs/>
        </w:rPr>
        <w:t xml:space="preserve">orientación se aprobó </w:t>
      </w:r>
      <w:r w:rsidR="00EE668B">
        <w:rPr>
          <w:iCs/>
        </w:rPr>
        <w:t xml:space="preserve">en 2007 </w:t>
      </w:r>
      <w:r w:rsidR="0089673D" w:rsidRPr="0050362D">
        <w:rPr>
          <w:iCs/>
        </w:rPr>
        <w:t xml:space="preserve">la </w:t>
      </w:r>
      <w:r w:rsidR="0089673D" w:rsidRPr="00EE668B">
        <w:rPr>
          <w:b/>
          <w:iCs/>
        </w:rPr>
        <w:t>Ley de Memoria Histórica</w:t>
      </w:r>
      <w:r w:rsidR="00C17D6B" w:rsidRPr="0050362D">
        <w:rPr>
          <w:iCs/>
        </w:rPr>
        <w:t xml:space="preserve">, que tanta indignación ha provocado entre el movimiento memorialista ya que libera </w:t>
      </w:r>
      <w:r w:rsidR="00EE668B">
        <w:rPr>
          <w:iCs/>
        </w:rPr>
        <w:t xml:space="preserve">a </w:t>
      </w:r>
      <w:r w:rsidR="00C17D6B" w:rsidRPr="0050362D">
        <w:t xml:space="preserve">las autoridades judiciales de la investigación de los crímenes contra la humanidad cometidos en España y delega en los familiares, asociaciones o ayuntamientos aquella investigación, a la vez que se les niegan los apoyos económicos y políticos necesarios, incumpliendo la </w:t>
      </w:r>
      <w:r w:rsidR="00C17D6B" w:rsidRPr="0050362D">
        <w:rPr>
          <w:i/>
          <w:iCs/>
        </w:rPr>
        <w:t>"Declaración sobre la protección de todas las personas contra las desapariciones forzadas"</w:t>
      </w:r>
      <w:r w:rsidR="0092156F" w:rsidRPr="0050362D">
        <w:rPr>
          <w:i/>
          <w:iCs/>
        </w:rPr>
        <w:t xml:space="preserve"> </w:t>
      </w:r>
      <w:r w:rsidR="0092156F" w:rsidRPr="0050362D">
        <w:rPr>
          <w:iCs/>
        </w:rPr>
        <w:t>aprobada en 1992 por la ONU y suscrita por España. Para lo que sí ha servido esta ley fue para procesar y condenar al único juez que se atrevió a instruir un proceso para averiguar los crímenes del franquismo.</w:t>
      </w:r>
    </w:p>
    <w:p w:rsidR="00EE668B" w:rsidRDefault="00EE668B" w:rsidP="002765E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Ante este panorama, parece  evidente que el régimen surgido en la Transición va a intentar continuar  manteniendo una actitud vergonzante ante los crímenes del franquismo, por ello  se impone como necesidad histórica la llegada de la </w:t>
      </w:r>
      <w:r w:rsidRPr="00502B70">
        <w:rPr>
          <w:b/>
          <w:iCs/>
        </w:rPr>
        <w:t>III República</w:t>
      </w:r>
      <w:r w:rsidR="00C67F45">
        <w:rPr>
          <w:iCs/>
        </w:rPr>
        <w:t>, la única forma de gobierno que garantizará la entrada de España en la modernidad. La República no sólo podrá llevar a cabo el cumplimiento de sus históricos ideales (</w:t>
      </w:r>
      <w:r w:rsidR="00C67F45" w:rsidRPr="008F2854">
        <w:t>la educación obligatoria, gratuita y laica</w:t>
      </w:r>
      <w:r w:rsidR="002765E5">
        <w:t>;</w:t>
      </w:r>
      <w:r w:rsidR="00C67F45">
        <w:t xml:space="preserve"> la </w:t>
      </w:r>
      <w:r w:rsidR="00C67F45" w:rsidRPr="008F2854">
        <w:t xml:space="preserve">igualdad </w:t>
      </w:r>
      <w:r w:rsidR="00C67F45">
        <w:t xml:space="preserve">efectiva </w:t>
      </w:r>
      <w:r w:rsidR="00C67F45" w:rsidRPr="008F2854">
        <w:t>entre mujeres y hombres</w:t>
      </w:r>
      <w:r w:rsidR="002765E5">
        <w:t>;</w:t>
      </w:r>
      <w:r w:rsidR="00C67F45">
        <w:t xml:space="preserve"> la </w:t>
      </w:r>
      <w:r w:rsidR="00C67F45" w:rsidRPr="008F2854">
        <w:t>separación entre el Estado y la Iglesia</w:t>
      </w:r>
      <w:r w:rsidR="00C67F45">
        <w:t xml:space="preserve">, etc.) sino que asumirá lo más innovador de </w:t>
      </w:r>
      <w:r w:rsidR="00C67F45" w:rsidRPr="002E3E51">
        <w:rPr>
          <w:lang w:val="ca-ES"/>
        </w:rPr>
        <w:t>nuestra sociedad actual</w:t>
      </w:r>
      <w:r w:rsidR="00C67F45">
        <w:rPr>
          <w:lang w:val="ca-ES"/>
        </w:rPr>
        <w:t xml:space="preserve"> (rechazo d</w:t>
      </w:r>
      <w:r w:rsidR="00C67F45" w:rsidRPr="002E3E51">
        <w:t xml:space="preserve">el </w:t>
      </w:r>
      <w:r w:rsidR="00C67F45">
        <w:t>principio neoliberal de</w:t>
      </w:r>
      <w:r w:rsidR="00C67F45" w:rsidRPr="002E3E51">
        <w:t xml:space="preserve"> que la política </w:t>
      </w:r>
      <w:r w:rsidR="00C67F45">
        <w:t xml:space="preserve">debe subordinarse a la </w:t>
      </w:r>
      <w:r w:rsidR="00C67F45" w:rsidRPr="002E3E51">
        <w:t>economía</w:t>
      </w:r>
      <w:r w:rsidR="002765E5">
        <w:t>;</w:t>
      </w:r>
      <w:r w:rsidR="00C67F45">
        <w:t xml:space="preserve"> </w:t>
      </w:r>
      <w:r w:rsidR="00C67F45" w:rsidRPr="002E3E51">
        <w:t xml:space="preserve"> </w:t>
      </w:r>
      <w:r w:rsidR="00C67F45" w:rsidRPr="002E3E51">
        <w:rPr>
          <w:lang w:val="ca-ES"/>
        </w:rPr>
        <w:t>situar al ciudadano como centro de la acción polít</w:t>
      </w:r>
      <w:r w:rsidR="002765E5">
        <w:rPr>
          <w:lang w:val="ca-ES"/>
        </w:rPr>
        <w:t>ica;</w:t>
      </w:r>
      <w:r w:rsidR="00C67F45">
        <w:rPr>
          <w:lang w:val="ca-ES"/>
        </w:rPr>
        <w:t xml:space="preserve"> </w:t>
      </w:r>
      <w:r w:rsidR="002765E5">
        <w:rPr>
          <w:lang w:val="ca-ES"/>
        </w:rPr>
        <w:t xml:space="preserve"> desarrollar los derechos sociales más allá de los límites  que impone el sistema capitalista, etc.).</w:t>
      </w:r>
      <w:r w:rsidR="002B2146">
        <w:rPr>
          <w:lang w:val="ca-ES"/>
        </w:rPr>
        <w:t xml:space="preserve"> </w:t>
      </w:r>
    </w:p>
    <w:p w:rsidR="00D17341" w:rsidRPr="0050362D" w:rsidRDefault="00D17341" w:rsidP="002765E5">
      <w:pPr>
        <w:autoSpaceDE w:val="0"/>
        <w:autoSpaceDN w:val="0"/>
        <w:adjustRightInd w:val="0"/>
        <w:jc w:val="both"/>
        <w:rPr>
          <w:iCs/>
        </w:rPr>
      </w:pPr>
      <w:r w:rsidRPr="0050362D">
        <w:rPr>
          <w:iCs/>
        </w:rPr>
        <w:t>Para concluir</w:t>
      </w:r>
      <w:r w:rsidR="002B2146">
        <w:rPr>
          <w:iCs/>
        </w:rPr>
        <w:t>,</w:t>
      </w:r>
      <w:r w:rsidRPr="0050362D">
        <w:rPr>
          <w:iCs/>
        </w:rPr>
        <w:t xml:space="preserve"> voy a leer el texto de una lápida que Foro por la Memoria ha propuesto a las autoridades para que sea colocada en este mismo lugar, que</w:t>
      </w:r>
      <w:r w:rsidR="002765E5">
        <w:rPr>
          <w:iCs/>
        </w:rPr>
        <w:t xml:space="preserve"> d</w:t>
      </w:r>
      <w:r w:rsidRPr="0050362D">
        <w:rPr>
          <w:iCs/>
        </w:rPr>
        <w:t>urante la Guerra y posteriormente fue el patio de la antigua Cárcel de Ávila:</w:t>
      </w:r>
    </w:p>
    <w:p w:rsidR="00D17341" w:rsidRDefault="00D17341" w:rsidP="00D17341">
      <w:pPr>
        <w:spacing w:after="0" w:line="240" w:lineRule="auto"/>
        <w:jc w:val="center"/>
      </w:pPr>
      <w:r>
        <w:t>CAMINANTE,</w:t>
      </w:r>
    </w:p>
    <w:p w:rsidR="00D17341" w:rsidRDefault="00D17341" w:rsidP="00D17341">
      <w:pPr>
        <w:spacing w:after="0" w:line="240" w:lineRule="auto"/>
        <w:jc w:val="center"/>
      </w:pPr>
      <w:r>
        <w:t>EL SITIO QUE PISAS</w:t>
      </w:r>
    </w:p>
    <w:p w:rsidR="00D17341" w:rsidRDefault="00D17341" w:rsidP="00D17341">
      <w:pPr>
        <w:spacing w:after="0" w:line="240" w:lineRule="auto"/>
        <w:jc w:val="center"/>
      </w:pPr>
      <w:r>
        <w:t>FUE EN TIEMPO</w:t>
      </w:r>
    </w:p>
    <w:p w:rsidR="00D17341" w:rsidRDefault="00D17341" w:rsidP="00D17341">
      <w:pPr>
        <w:spacing w:after="0" w:line="240" w:lineRule="auto"/>
        <w:jc w:val="center"/>
      </w:pPr>
      <w:r>
        <w:t>PATIO DE LA CARCEL PROVINCIAL.</w:t>
      </w:r>
    </w:p>
    <w:p w:rsidR="00D17341" w:rsidRDefault="00D17341" w:rsidP="00D17341">
      <w:pPr>
        <w:spacing w:after="0" w:line="240" w:lineRule="auto"/>
        <w:jc w:val="center"/>
      </w:pPr>
    </w:p>
    <w:p w:rsidR="00D17341" w:rsidRDefault="00D17341" w:rsidP="00D17341">
      <w:pPr>
        <w:spacing w:after="0" w:line="240" w:lineRule="auto"/>
        <w:jc w:val="center"/>
      </w:pPr>
      <w:r>
        <w:t>AQUÍ Y EN OTROS LUGARES DE LA CIUDAD,</w:t>
      </w:r>
    </w:p>
    <w:p w:rsidR="00D17341" w:rsidRDefault="00D17341" w:rsidP="00D17341">
      <w:pPr>
        <w:spacing w:after="0" w:line="240" w:lineRule="auto"/>
        <w:jc w:val="center"/>
      </w:pPr>
      <w:r>
        <w:t>LOS SUBLEVADOS CONTRA LA</w:t>
      </w:r>
    </w:p>
    <w:p w:rsidR="00D17341" w:rsidRDefault="00D17341" w:rsidP="00D17341">
      <w:pPr>
        <w:spacing w:after="0" w:line="240" w:lineRule="auto"/>
        <w:jc w:val="center"/>
      </w:pPr>
      <w:r>
        <w:t>LEGALIDAD REPUBLICANA</w:t>
      </w:r>
    </w:p>
    <w:p w:rsidR="00D17341" w:rsidRDefault="00D17341" w:rsidP="00D17341">
      <w:pPr>
        <w:spacing w:after="0" w:line="240" w:lineRule="auto"/>
        <w:jc w:val="center"/>
      </w:pPr>
      <w:r>
        <w:t>FUSILARON A NUMEROSOS CONCIUDADANOS</w:t>
      </w:r>
    </w:p>
    <w:p w:rsidR="00D17341" w:rsidRDefault="00D17341" w:rsidP="00D17341">
      <w:pPr>
        <w:spacing w:after="0" w:line="240" w:lineRule="auto"/>
        <w:jc w:val="center"/>
      </w:pPr>
      <w:r>
        <w:t>QUE DEFENDÍAN LA LIBERTAD Y LA DEMOCRACIA</w:t>
      </w:r>
    </w:p>
    <w:p w:rsidR="00D17341" w:rsidRDefault="00D17341" w:rsidP="00D17341">
      <w:pPr>
        <w:spacing w:after="0" w:line="240" w:lineRule="auto"/>
        <w:jc w:val="center"/>
      </w:pPr>
      <w:r>
        <w:t>EN ESPAÑA.</w:t>
      </w:r>
    </w:p>
    <w:p w:rsidR="00D17341" w:rsidRDefault="00D17341" w:rsidP="00D17341">
      <w:pPr>
        <w:spacing w:after="0" w:line="240" w:lineRule="auto"/>
        <w:jc w:val="center"/>
      </w:pPr>
    </w:p>
    <w:p w:rsidR="00D17341" w:rsidRDefault="00D17341" w:rsidP="00D17341">
      <w:pPr>
        <w:spacing w:after="0" w:line="240" w:lineRule="auto"/>
        <w:jc w:val="center"/>
      </w:pPr>
      <w:r>
        <w:t>CAMINANTE,</w:t>
      </w:r>
    </w:p>
    <w:p w:rsidR="00D17341" w:rsidRDefault="00D17341" w:rsidP="00D17341">
      <w:pPr>
        <w:spacing w:after="0" w:line="240" w:lineRule="auto"/>
        <w:jc w:val="center"/>
      </w:pPr>
      <w:r>
        <w:t>TENLOS EN TU MEMORIA</w:t>
      </w:r>
    </w:p>
    <w:p w:rsidR="00D17341" w:rsidRDefault="00D17341" w:rsidP="00D17341">
      <w:pPr>
        <w:spacing w:after="0" w:line="240" w:lineRule="auto"/>
        <w:jc w:val="center"/>
      </w:pPr>
      <w:r>
        <w:t>Y JUNTO AL</w:t>
      </w:r>
    </w:p>
    <w:p w:rsidR="00D17341" w:rsidRDefault="00D17341" w:rsidP="00D17341">
      <w:pPr>
        <w:spacing w:after="0" w:line="240" w:lineRule="auto"/>
        <w:jc w:val="center"/>
      </w:pPr>
      <w:r>
        <w:t>PUEBLO DE ÁVILA</w:t>
      </w:r>
    </w:p>
    <w:p w:rsidR="00D17341" w:rsidRDefault="00D17341" w:rsidP="00D17341">
      <w:pPr>
        <w:spacing w:after="0" w:line="240" w:lineRule="auto"/>
        <w:jc w:val="center"/>
      </w:pPr>
      <w:r>
        <w:t>OFRÉCELES EL RECUERDO Y EL HOMENAJE</w:t>
      </w:r>
    </w:p>
    <w:p w:rsidR="00D17341" w:rsidRDefault="00D17341" w:rsidP="00D17341">
      <w:pPr>
        <w:spacing w:after="0" w:line="240" w:lineRule="auto"/>
        <w:jc w:val="center"/>
      </w:pPr>
      <w:r>
        <w:t>QUE POR JUSTICIA Y DIGNIDAD</w:t>
      </w:r>
    </w:p>
    <w:p w:rsidR="00D17341" w:rsidRDefault="00D17341" w:rsidP="00D17341">
      <w:pPr>
        <w:spacing w:after="0" w:line="240" w:lineRule="auto"/>
        <w:jc w:val="center"/>
      </w:pPr>
      <w:r>
        <w:t>MERECEN</w:t>
      </w:r>
    </w:p>
    <w:p w:rsidR="00D17341" w:rsidRDefault="00D17341" w:rsidP="00D17341">
      <w:pPr>
        <w:autoSpaceDE w:val="0"/>
        <w:autoSpaceDN w:val="0"/>
        <w:adjustRightInd w:val="0"/>
        <w:spacing w:after="0"/>
        <w:rPr>
          <w:iCs/>
        </w:rPr>
      </w:pPr>
    </w:p>
    <w:p w:rsidR="00D17341" w:rsidRDefault="00D17341" w:rsidP="00C17D6B">
      <w:pPr>
        <w:autoSpaceDE w:val="0"/>
        <w:autoSpaceDN w:val="0"/>
        <w:adjustRightInd w:val="0"/>
      </w:pPr>
    </w:p>
    <w:p w:rsidR="001B3713" w:rsidRDefault="007034CB">
      <w:r>
        <w:t>Suscriben este Manifiesto Izquierda Unida, el Foro por la Memoria de Ávila y La Comuna</w:t>
      </w:r>
    </w:p>
    <w:sectPr w:rsidR="001B3713" w:rsidSect="00814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53"/>
    <w:rsid w:val="000055A2"/>
    <w:rsid w:val="00051665"/>
    <w:rsid w:val="00053486"/>
    <w:rsid w:val="000E482C"/>
    <w:rsid w:val="000F6890"/>
    <w:rsid w:val="00124D19"/>
    <w:rsid w:val="00180140"/>
    <w:rsid w:val="0019372D"/>
    <w:rsid w:val="001B3713"/>
    <w:rsid w:val="001B3ACD"/>
    <w:rsid w:val="001C77E5"/>
    <w:rsid w:val="00233678"/>
    <w:rsid w:val="00275412"/>
    <w:rsid w:val="002765E5"/>
    <w:rsid w:val="002B2146"/>
    <w:rsid w:val="00305993"/>
    <w:rsid w:val="003435F7"/>
    <w:rsid w:val="00362CFC"/>
    <w:rsid w:val="003666D1"/>
    <w:rsid w:val="00390E4D"/>
    <w:rsid w:val="003A3FCB"/>
    <w:rsid w:val="003B699E"/>
    <w:rsid w:val="003D0084"/>
    <w:rsid w:val="00411438"/>
    <w:rsid w:val="00424F1F"/>
    <w:rsid w:val="004272EC"/>
    <w:rsid w:val="004474B2"/>
    <w:rsid w:val="00455B2C"/>
    <w:rsid w:val="00473096"/>
    <w:rsid w:val="004D11E0"/>
    <w:rsid w:val="004E6ECE"/>
    <w:rsid w:val="004E782C"/>
    <w:rsid w:val="00502B70"/>
    <w:rsid w:val="0050362D"/>
    <w:rsid w:val="00511DDA"/>
    <w:rsid w:val="00521E49"/>
    <w:rsid w:val="00564B9B"/>
    <w:rsid w:val="00596ADF"/>
    <w:rsid w:val="005A5AD1"/>
    <w:rsid w:val="005D0A90"/>
    <w:rsid w:val="005E4F80"/>
    <w:rsid w:val="005F234A"/>
    <w:rsid w:val="005F42B8"/>
    <w:rsid w:val="00604F67"/>
    <w:rsid w:val="00614BF3"/>
    <w:rsid w:val="00624313"/>
    <w:rsid w:val="006427D3"/>
    <w:rsid w:val="00651A42"/>
    <w:rsid w:val="00651E23"/>
    <w:rsid w:val="00654DA0"/>
    <w:rsid w:val="00673889"/>
    <w:rsid w:val="00687BB2"/>
    <w:rsid w:val="00690727"/>
    <w:rsid w:val="006B3500"/>
    <w:rsid w:val="006E2B61"/>
    <w:rsid w:val="006E3922"/>
    <w:rsid w:val="007034CB"/>
    <w:rsid w:val="00750157"/>
    <w:rsid w:val="007713CA"/>
    <w:rsid w:val="0077786C"/>
    <w:rsid w:val="00785C61"/>
    <w:rsid w:val="00792219"/>
    <w:rsid w:val="00792FAF"/>
    <w:rsid w:val="00814370"/>
    <w:rsid w:val="0082532B"/>
    <w:rsid w:val="00834509"/>
    <w:rsid w:val="00845FF4"/>
    <w:rsid w:val="00855487"/>
    <w:rsid w:val="0089673D"/>
    <w:rsid w:val="008A08B4"/>
    <w:rsid w:val="008F3814"/>
    <w:rsid w:val="00903A99"/>
    <w:rsid w:val="0092156F"/>
    <w:rsid w:val="00926499"/>
    <w:rsid w:val="00926531"/>
    <w:rsid w:val="009918B0"/>
    <w:rsid w:val="009D6874"/>
    <w:rsid w:val="009E180B"/>
    <w:rsid w:val="009F316F"/>
    <w:rsid w:val="00A23AD8"/>
    <w:rsid w:val="00A42C58"/>
    <w:rsid w:val="00A66698"/>
    <w:rsid w:val="00AC1E60"/>
    <w:rsid w:val="00AD1DBF"/>
    <w:rsid w:val="00B07AF9"/>
    <w:rsid w:val="00B204C9"/>
    <w:rsid w:val="00B215AA"/>
    <w:rsid w:val="00B923B3"/>
    <w:rsid w:val="00B94002"/>
    <w:rsid w:val="00BA6175"/>
    <w:rsid w:val="00BC1FD0"/>
    <w:rsid w:val="00BE0D2D"/>
    <w:rsid w:val="00C07279"/>
    <w:rsid w:val="00C17D6B"/>
    <w:rsid w:val="00C45950"/>
    <w:rsid w:val="00C46C73"/>
    <w:rsid w:val="00C63A06"/>
    <w:rsid w:val="00C67F45"/>
    <w:rsid w:val="00C819B2"/>
    <w:rsid w:val="00CA5520"/>
    <w:rsid w:val="00CB3AEC"/>
    <w:rsid w:val="00CC2E2E"/>
    <w:rsid w:val="00CC50C0"/>
    <w:rsid w:val="00CD573E"/>
    <w:rsid w:val="00D17341"/>
    <w:rsid w:val="00D27403"/>
    <w:rsid w:val="00D309CF"/>
    <w:rsid w:val="00D43B53"/>
    <w:rsid w:val="00D659FB"/>
    <w:rsid w:val="00D72E82"/>
    <w:rsid w:val="00D8135A"/>
    <w:rsid w:val="00D84E1C"/>
    <w:rsid w:val="00DA02F8"/>
    <w:rsid w:val="00DA07B2"/>
    <w:rsid w:val="00DB1353"/>
    <w:rsid w:val="00DD2902"/>
    <w:rsid w:val="00DE1D5A"/>
    <w:rsid w:val="00E046DA"/>
    <w:rsid w:val="00E20661"/>
    <w:rsid w:val="00E35912"/>
    <w:rsid w:val="00E54887"/>
    <w:rsid w:val="00E72577"/>
    <w:rsid w:val="00E91FBD"/>
    <w:rsid w:val="00E92C1C"/>
    <w:rsid w:val="00ED578A"/>
    <w:rsid w:val="00EE59A0"/>
    <w:rsid w:val="00EE668B"/>
    <w:rsid w:val="00F418B3"/>
    <w:rsid w:val="00F54F31"/>
    <w:rsid w:val="00F96384"/>
    <w:rsid w:val="00FB44A1"/>
    <w:rsid w:val="00FF0865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8653</Characters>
  <Application>Microsoft Macintosh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</dc:creator>
  <cp:lastModifiedBy>Manuela Bergerot</cp:lastModifiedBy>
  <cp:revision>2</cp:revision>
  <dcterms:created xsi:type="dcterms:W3CDTF">2013-04-15T19:12:00Z</dcterms:created>
  <dcterms:modified xsi:type="dcterms:W3CDTF">2013-04-15T19:12:00Z</dcterms:modified>
</cp:coreProperties>
</file>